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8FD1" w14:textId="61833500" w:rsidR="00B06EB2" w:rsidRPr="007A6913" w:rsidRDefault="00C70BA5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7A6913"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9654D2B" wp14:editId="6707BB71">
            <wp:simplePos x="0" y="0"/>
            <wp:positionH relativeFrom="margin">
              <wp:posOffset>4703445</wp:posOffset>
            </wp:positionH>
            <wp:positionV relativeFrom="margin">
              <wp:posOffset>-501650</wp:posOffset>
            </wp:positionV>
            <wp:extent cx="1425575" cy="1265555"/>
            <wp:effectExtent l="0" t="0" r="0" b="4445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15" t="17390" r="29085" b="17072"/>
                    <a:stretch/>
                  </pic:blipFill>
                  <pic:spPr bwMode="auto">
                    <a:xfrm>
                      <a:off x="0" y="0"/>
                      <a:ext cx="1425575" cy="1265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EB2" w:rsidRPr="007A6913">
        <w:rPr>
          <w:rFonts w:ascii="Times New Roman" w:hAnsi="Times New Roman" w:cs="Times New Roman"/>
          <w:b/>
          <w:bCs/>
          <w:sz w:val="40"/>
          <w:szCs w:val="40"/>
        </w:rPr>
        <w:t>Iowa Occupational Therapy Association</w:t>
      </w:r>
    </w:p>
    <w:p w14:paraId="6E70E83F" w14:textId="646D34A6" w:rsidR="001627D0" w:rsidRDefault="004A6A6F" w:rsidP="00C70BA5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7A6913">
        <w:rPr>
          <w:rFonts w:ascii="Times New Roman" w:hAnsi="Times New Roman" w:cs="Times New Roman"/>
          <w:b/>
          <w:bCs/>
          <w:sz w:val="40"/>
          <w:szCs w:val="40"/>
        </w:rPr>
        <w:t>2023 Policy Agenda</w:t>
      </w:r>
      <w:r w:rsidRPr="00C70BA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231C96BB" w14:textId="77777777" w:rsidR="0022554A" w:rsidRPr="00C70BA5" w:rsidRDefault="0022554A" w:rsidP="00C70BA5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05073B7F" w14:textId="77777777" w:rsidR="007A6913" w:rsidRDefault="007A6913" w:rsidP="004A6A6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454FD65" w14:textId="77777777" w:rsidR="002064AA" w:rsidRDefault="00B06EB2" w:rsidP="004A6A6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6756F">
        <w:rPr>
          <w:rFonts w:ascii="Times New Roman" w:hAnsi="Times New Roman" w:cs="Times New Roman"/>
          <w:i/>
          <w:iCs/>
          <w:sz w:val="28"/>
          <w:szCs w:val="28"/>
        </w:rPr>
        <w:t xml:space="preserve">IOTA is a membership-based organization that works to build the capacity </w:t>
      </w:r>
    </w:p>
    <w:p w14:paraId="07876454" w14:textId="7DD520B7" w:rsidR="00415E2B" w:rsidRDefault="00B06EB2" w:rsidP="004A6A6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6756F">
        <w:rPr>
          <w:rFonts w:ascii="Times New Roman" w:hAnsi="Times New Roman" w:cs="Times New Roman"/>
          <w:i/>
          <w:iCs/>
          <w:sz w:val="28"/>
          <w:szCs w:val="28"/>
        </w:rPr>
        <w:t xml:space="preserve">of its members through education, research, and communication. </w:t>
      </w:r>
    </w:p>
    <w:p w14:paraId="7DE2B8B6" w14:textId="77777777" w:rsidR="002064AA" w:rsidRDefault="00B06EB2" w:rsidP="004A6A6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6756F">
        <w:rPr>
          <w:rFonts w:ascii="Times New Roman" w:hAnsi="Times New Roman" w:cs="Times New Roman"/>
          <w:i/>
          <w:iCs/>
          <w:sz w:val="28"/>
          <w:szCs w:val="28"/>
        </w:rPr>
        <w:t xml:space="preserve">IOTA acts as a public advocate for occupational therapy to promote the </w:t>
      </w:r>
    </w:p>
    <w:p w14:paraId="1EB6387D" w14:textId="190F6001" w:rsidR="00B06EB2" w:rsidRPr="0046756F" w:rsidRDefault="00B06EB2" w:rsidP="004A6A6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6756F">
        <w:rPr>
          <w:rFonts w:ascii="Times New Roman" w:hAnsi="Times New Roman" w:cs="Times New Roman"/>
          <w:i/>
          <w:iCs/>
          <w:sz w:val="28"/>
          <w:szCs w:val="28"/>
        </w:rPr>
        <w:t>viability of the profession and access to services.</w:t>
      </w:r>
    </w:p>
    <w:p w14:paraId="7A7E5122" w14:textId="77777777" w:rsidR="007A6913" w:rsidRPr="00415E2B" w:rsidRDefault="007A6913" w:rsidP="00CC3C4F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14:paraId="72C913AD" w14:textId="77777777" w:rsidR="00FD5DFA" w:rsidRPr="001650F8" w:rsidRDefault="00FD5DFA" w:rsidP="00FD5DF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650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Address Occupational Therapy Workforce Shortage</w:t>
      </w:r>
    </w:p>
    <w:p w14:paraId="2704D2D1" w14:textId="77777777" w:rsidR="00FD5DFA" w:rsidRDefault="00FD5DFA" w:rsidP="00FD5DF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Iowa Workforce Development has identified a significant shortage of Occupational Therapists across Iowa in their High-Demand-High Growth Occupations list. IWD ranked OTs among the highest for health-related occupations in demand, with the OT annual growth rate at only </w:t>
      </w:r>
      <w:r w:rsidRPr="001465DC">
        <w:rPr>
          <w:rFonts w:ascii="Times New Roman" w:eastAsia="Times New Roman" w:hAnsi="Times New Roman" w:cs="Times New Roman"/>
        </w:rPr>
        <w:t>2%.</w:t>
      </w:r>
      <w:r>
        <w:rPr>
          <w:rFonts w:ascii="Times New Roman" w:eastAsia="Times New Roman" w:hAnsi="Times New Roman" w:cs="Times New Roman"/>
        </w:rPr>
        <w:t xml:space="preserve"> </w:t>
      </w:r>
      <w:r w:rsidRPr="00B06EB2">
        <w:rPr>
          <w:rFonts w:ascii="Times New Roman" w:eastAsia="Times New Roman" w:hAnsi="Times New Roman" w:cs="Times New Roman"/>
        </w:rPr>
        <w:t>Inclusion of OT as one of the recognized professions eligible for the Health Care Loan Repayment Program, as other surrounding states have done, would address a critical workforce shortage and improve access to care</w:t>
      </w:r>
      <w:r>
        <w:rPr>
          <w:rFonts w:ascii="Times New Roman" w:eastAsia="Times New Roman" w:hAnsi="Times New Roman" w:cs="Times New Roman"/>
        </w:rPr>
        <w:t xml:space="preserve">, especially in rural areas. </w:t>
      </w:r>
    </w:p>
    <w:p w14:paraId="3C1CA5E0" w14:textId="77777777" w:rsidR="009472B4" w:rsidRPr="00415E2B" w:rsidRDefault="009472B4" w:rsidP="00FD5DF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2079928" w14:textId="77777777" w:rsidR="00682AA2" w:rsidRDefault="00AE6D2F" w:rsidP="00AE6D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50F8">
        <w:rPr>
          <w:rFonts w:ascii="Times New Roman" w:hAnsi="Times New Roman" w:cs="Times New Roman"/>
          <w:b/>
          <w:sz w:val="28"/>
          <w:szCs w:val="28"/>
          <w:u w:val="single"/>
        </w:rPr>
        <w:t>OT as a Mental Health Professional</w:t>
      </w:r>
      <w:r w:rsidR="00682AA2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SSB 1045</w:t>
      </w:r>
    </w:p>
    <w:p w14:paraId="57BF8794" w14:textId="52A93FF6" w:rsidR="00AE6D2F" w:rsidRPr="001650F8" w:rsidRDefault="00682AA2" w:rsidP="00AE6D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working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on amendment to answer opposition concerns)</w:t>
      </w:r>
    </w:p>
    <w:p w14:paraId="69C127E2" w14:textId="77777777" w:rsidR="00AE6D2F" w:rsidRPr="00161735" w:rsidRDefault="00AE6D2F" w:rsidP="00AE6D2F">
      <w:pPr>
        <w:jc w:val="center"/>
        <w:rPr>
          <w:rFonts w:ascii="Times" w:eastAsia="Times New Roman" w:hAnsi="Times" w:cs="Times New Roman"/>
          <w:sz w:val="22"/>
          <w:szCs w:val="22"/>
        </w:rPr>
      </w:pPr>
      <w:r w:rsidRPr="00161735">
        <w:rPr>
          <w:rFonts w:ascii="Times" w:eastAsia="Times New Roman" w:hAnsi="Times" w:cs="Times New Roman"/>
          <w:color w:val="000000"/>
          <w:sz w:val="22"/>
          <w:szCs w:val="22"/>
        </w:rPr>
        <w:t xml:space="preserve">Iowa Code Section 645.206.1(147), defining the OT Scope of Practice, clearly recognizes the role of occupational therapy </w:t>
      </w:r>
      <w:r>
        <w:rPr>
          <w:rFonts w:ascii="Times" w:eastAsia="Times New Roman" w:hAnsi="Times" w:cs="Times New Roman"/>
          <w:color w:val="000000"/>
          <w:sz w:val="22"/>
          <w:szCs w:val="22"/>
        </w:rPr>
        <w:t xml:space="preserve">in the delivery of mental health care. </w:t>
      </w:r>
      <w:r w:rsidRPr="00161735">
        <w:rPr>
          <w:rFonts w:ascii="Times" w:eastAsia="Times New Roman" w:hAnsi="Times" w:cs="Times New Roman"/>
          <w:color w:val="000000"/>
          <w:sz w:val="22"/>
          <w:szCs w:val="22"/>
        </w:rPr>
        <w:t xml:space="preserve"> </w:t>
      </w:r>
      <w:r>
        <w:rPr>
          <w:rFonts w:ascii="Times" w:eastAsia="Times New Roman" w:hAnsi="Times" w:cs="Times New Roman"/>
          <w:color w:val="000000"/>
          <w:sz w:val="22"/>
          <w:szCs w:val="22"/>
        </w:rPr>
        <w:t>I</w:t>
      </w:r>
      <w:r w:rsidRPr="00161735">
        <w:rPr>
          <w:rFonts w:ascii="Times" w:eastAsia="Times New Roman" w:hAnsi="Times" w:cs="Times New Roman"/>
          <w:color w:val="000000"/>
          <w:sz w:val="22"/>
          <w:szCs w:val="22"/>
        </w:rPr>
        <w:t>t</w:t>
      </w:r>
      <w:r>
        <w:rPr>
          <w:rFonts w:ascii="Times" w:eastAsia="Times New Roman" w:hAnsi="Times" w:cs="Times New Roman"/>
          <w:color w:val="000000"/>
          <w:sz w:val="22"/>
          <w:szCs w:val="22"/>
        </w:rPr>
        <w:t xml:space="preserve"> is defined as</w:t>
      </w:r>
      <w:r w:rsidRPr="00161735">
        <w:rPr>
          <w:rFonts w:ascii="Times" w:eastAsia="Times New Roman" w:hAnsi="Times" w:cs="Times New Roman"/>
          <w:color w:val="000000"/>
          <w:sz w:val="22"/>
          <w:szCs w:val="22"/>
        </w:rPr>
        <w:t xml:space="preserve"> address</w:t>
      </w:r>
      <w:r>
        <w:rPr>
          <w:rFonts w:ascii="Times" w:eastAsia="Times New Roman" w:hAnsi="Times" w:cs="Times New Roman"/>
          <w:color w:val="000000"/>
          <w:sz w:val="22"/>
          <w:szCs w:val="22"/>
        </w:rPr>
        <w:t>ing</w:t>
      </w:r>
      <w:r w:rsidRPr="00161735">
        <w:rPr>
          <w:rFonts w:ascii="Times" w:eastAsia="Times New Roman" w:hAnsi="Times" w:cs="Times New Roman"/>
          <w:color w:val="000000"/>
          <w:sz w:val="22"/>
          <w:szCs w:val="22"/>
        </w:rPr>
        <w:t xml:space="preserve"> the physical, cognitive, psychosocial, sensory-perceptual, and other aspects of performance in a variety of contexts and environments to support engagement in occupations that affect physical and mental health, well-being, and quality of life.</w:t>
      </w:r>
      <w:r>
        <w:rPr>
          <w:rFonts w:ascii="Times" w:eastAsia="Times New Roman" w:hAnsi="Times" w:cs="Times New Roman"/>
          <w:sz w:val="22"/>
          <w:szCs w:val="22"/>
        </w:rPr>
        <w:t xml:space="preserve"> </w:t>
      </w:r>
      <w:r w:rsidRPr="00161735">
        <w:rPr>
          <w:rFonts w:ascii="Times" w:hAnsi="Times" w:cs="Times New Roman"/>
          <w:sz w:val="22"/>
          <w:szCs w:val="32"/>
        </w:rPr>
        <w:t xml:space="preserve">IOTA supports proposed legislation recognizing OTs as mental health professionals which will increase access to MH services in shortage areas. OTs are </w:t>
      </w:r>
      <w:proofErr w:type="gramStart"/>
      <w:r>
        <w:rPr>
          <w:rFonts w:ascii="Times" w:hAnsi="Times" w:cs="Times New Roman"/>
          <w:sz w:val="22"/>
          <w:szCs w:val="32"/>
        </w:rPr>
        <w:t>Masters</w:t>
      </w:r>
      <w:proofErr w:type="gramEnd"/>
      <w:r>
        <w:rPr>
          <w:rFonts w:ascii="Times" w:hAnsi="Times" w:cs="Times New Roman"/>
          <w:sz w:val="22"/>
          <w:szCs w:val="32"/>
        </w:rPr>
        <w:t xml:space="preserve"> and Doctorate level health care providers </w:t>
      </w:r>
      <w:r w:rsidRPr="00161735">
        <w:rPr>
          <w:rFonts w:ascii="Times" w:hAnsi="Times" w:cs="Times New Roman"/>
          <w:sz w:val="22"/>
          <w:szCs w:val="32"/>
        </w:rPr>
        <w:t>trained in the area of mental health</w:t>
      </w:r>
      <w:r>
        <w:rPr>
          <w:rFonts w:ascii="Times" w:hAnsi="Times" w:cs="Times New Roman"/>
          <w:sz w:val="22"/>
          <w:szCs w:val="32"/>
        </w:rPr>
        <w:t>.</w:t>
      </w:r>
    </w:p>
    <w:p w14:paraId="4C7C4DBF" w14:textId="77777777" w:rsidR="00AE6D2F" w:rsidRPr="00415E2B" w:rsidRDefault="00AE6D2F" w:rsidP="00FD5DF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180B075" w14:textId="77777777" w:rsidR="00FD5DFA" w:rsidRPr="001650F8" w:rsidRDefault="00FD5DFA" w:rsidP="00FD5DF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50F8">
        <w:rPr>
          <w:rFonts w:ascii="Times New Roman" w:hAnsi="Times New Roman" w:cs="Times New Roman"/>
          <w:b/>
          <w:bCs/>
          <w:sz w:val="28"/>
          <w:szCs w:val="28"/>
          <w:u w:val="single"/>
        </w:rPr>
        <w:t>Home Modification</w:t>
      </w:r>
    </w:p>
    <w:p w14:paraId="70FE6885" w14:textId="4E142FFF" w:rsidR="00FD5DFA" w:rsidRPr="005A396B" w:rsidRDefault="00FD5DFA" w:rsidP="00FD5D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IOTA supports the allocation of</w:t>
      </w:r>
      <w:r w:rsidRPr="005A396B">
        <w:rPr>
          <w:rFonts w:ascii="Times New Roman" w:hAnsi="Times New Roman" w:cs="Times New Roman"/>
        </w:rPr>
        <w:t xml:space="preserve"> $1M in state funding in the Health and Human Services Appropriations bill for home modification grants to administer livable home grants. </w:t>
      </w:r>
      <w:r>
        <w:rPr>
          <w:rFonts w:ascii="Times New Roman" w:hAnsi="Times New Roman" w:cs="Times New Roman"/>
        </w:rPr>
        <w:t xml:space="preserve">Home modifications are cost-effective by avoiding Medicaid expenditures and keeping residents out of long-term care. </w:t>
      </w:r>
    </w:p>
    <w:p w14:paraId="4E2E8D41" w14:textId="77777777" w:rsidR="007A6913" w:rsidRPr="00415E2B" w:rsidRDefault="007A6913" w:rsidP="00CC3C4F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14:paraId="1C408D51" w14:textId="73B3A01C" w:rsidR="00B06EB2" w:rsidRPr="001650F8" w:rsidRDefault="004A6A6F" w:rsidP="00B06EB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650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Uphold the Integrity of Occupational Therapy Licensing in Iowa</w:t>
      </w:r>
    </w:p>
    <w:p w14:paraId="1385A20A" w14:textId="2E2FDE85" w:rsidR="00050A92" w:rsidRDefault="00920443" w:rsidP="002F3D7A">
      <w:p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The purpose of licensure is to protect the patient, ensure qualified healthcare professionals, protect standards of care, and discourage potential fraud and abuse of taxpayer dollars. </w:t>
      </w:r>
      <w:r w:rsidR="00B339B0">
        <w:rPr>
          <w:rFonts w:ascii="Times New Roman" w:eastAsia="Times New Roman" w:hAnsi="Times New Roman" w:cs="Times New Roman"/>
          <w:szCs w:val="28"/>
        </w:rPr>
        <w:t xml:space="preserve">IOTA </w:t>
      </w:r>
      <w:r w:rsidR="00C328D8">
        <w:rPr>
          <w:rFonts w:ascii="Times New Roman" w:eastAsia="Times New Roman" w:hAnsi="Times New Roman" w:cs="Times New Roman"/>
          <w:szCs w:val="28"/>
        </w:rPr>
        <w:t>supports</w:t>
      </w:r>
      <w:r w:rsidR="00B339B0">
        <w:rPr>
          <w:rFonts w:ascii="Times New Roman" w:eastAsia="Times New Roman" w:hAnsi="Times New Roman" w:cs="Times New Roman"/>
          <w:szCs w:val="28"/>
        </w:rPr>
        <w:t xml:space="preserve"> legislation to update state practice acts</w:t>
      </w:r>
      <w:r w:rsidR="00267B3B">
        <w:rPr>
          <w:rFonts w:ascii="Times New Roman" w:eastAsia="Times New Roman" w:hAnsi="Times New Roman" w:cs="Times New Roman"/>
          <w:szCs w:val="28"/>
        </w:rPr>
        <w:t>.</w:t>
      </w:r>
    </w:p>
    <w:p w14:paraId="3EA817BB" w14:textId="77777777" w:rsidR="007A6913" w:rsidRPr="00415E2B" w:rsidRDefault="007A6913" w:rsidP="00A42B9F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14:paraId="731656AF" w14:textId="77777777" w:rsidR="00FD5DFA" w:rsidRPr="001650F8" w:rsidRDefault="00FD5DFA" w:rsidP="00FD5DF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50F8">
        <w:rPr>
          <w:rFonts w:ascii="Times New Roman" w:hAnsi="Times New Roman" w:cs="Times New Roman"/>
          <w:b/>
          <w:bCs/>
          <w:sz w:val="28"/>
          <w:szCs w:val="28"/>
          <w:u w:val="single"/>
        </w:rPr>
        <w:t>Resolve issues with Medicaid Managed Care</w:t>
      </w:r>
    </w:p>
    <w:p w14:paraId="7AE3B0AB" w14:textId="17A5E75B" w:rsidR="009472B4" w:rsidRPr="00B06EB2" w:rsidRDefault="00FD5D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Encourage oversight of Medicaid Managed Care Organizations so individuals can have access to services needed for rehabilitation and habilitation. </w:t>
      </w:r>
    </w:p>
    <w:p w14:paraId="7436105A" w14:textId="20500C4E" w:rsidR="0002784B" w:rsidRPr="004751C2" w:rsidRDefault="004751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02784B" w:rsidRPr="004751C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09CCC" w14:textId="77777777" w:rsidR="002232B3" w:rsidRDefault="002232B3" w:rsidP="00B06EB2">
      <w:r>
        <w:separator/>
      </w:r>
    </w:p>
  </w:endnote>
  <w:endnote w:type="continuationSeparator" w:id="0">
    <w:p w14:paraId="26EA8540" w14:textId="77777777" w:rsidR="002232B3" w:rsidRDefault="002232B3" w:rsidP="00B06EB2">
      <w:r>
        <w:continuationSeparator/>
      </w:r>
    </w:p>
  </w:endnote>
  <w:endnote w:type="continuationNotice" w:id="1">
    <w:p w14:paraId="312062C2" w14:textId="77777777" w:rsidR="002232B3" w:rsidRDefault="002232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92D51" w14:textId="77777777" w:rsidR="00C637D6" w:rsidRPr="004751C2" w:rsidRDefault="00C637D6" w:rsidP="00C637D6">
    <w:pPr>
      <w:rPr>
        <w:rFonts w:ascii="Times New Roman" w:hAnsi="Times New Roman" w:cs="Times New Roman"/>
      </w:rPr>
    </w:pPr>
    <w:r w:rsidRPr="0002784B">
      <w:rPr>
        <w:rFonts w:ascii="Times New Roman" w:hAnsi="Times New Roman" w:cs="Times New Roman"/>
        <w:b/>
        <w:bCs/>
      </w:rPr>
      <w:t xml:space="preserve">Denise Behrends, IOTA Legislative Chair </w:t>
    </w:r>
    <w:r>
      <w:rPr>
        <w:rFonts w:ascii="Times New Roman" w:hAnsi="Times New Roman" w:cs="Times New Roman"/>
        <w:b/>
        <w:bCs/>
      </w:rPr>
      <w:t xml:space="preserve">      </w:t>
    </w:r>
    <w:r w:rsidRPr="0002784B">
      <w:rPr>
        <w:rFonts w:ascii="Times New Roman" w:hAnsi="Times New Roman" w:cs="Times New Roman"/>
        <w:b/>
        <w:bCs/>
      </w:rPr>
      <w:t>515.205.3965</w:t>
    </w:r>
    <w:r>
      <w:rPr>
        <w:rFonts w:ascii="Times New Roman" w:hAnsi="Times New Roman" w:cs="Times New Roman"/>
        <w:b/>
        <w:bCs/>
      </w:rPr>
      <w:tab/>
    </w:r>
    <w:r w:rsidRPr="0002784B">
      <w:rPr>
        <w:rFonts w:ascii="Times New Roman" w:hAnsi="Times New Roman" w:cs="Times New Roman"/>
        <w:b/>
        <w:bCs/>
      </w:rPr>
      <w:t xml:space="preserve">dbehrends57@gmail.com </w:t>
    </w:r>
  </w:p>
  <w:p w14:paraId="3ED498CB" w14:textId="4320D9AD" w:rsidR="00C637D6" w:rsidRDefault="00C637D6">
    <w:pPr>
      <w:pStyle w:val="Footer"/>
    </w:pPr>
    <w:r>
      <w:rPr>
        <w:noProof/>
        <w:color w:val="4472C4" w:themeColor="accent1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4B8A60" wp14:editId="13087E7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C524935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50A04" w14:textId="77777777" w:rsidR="002232B3" w:rsidRDefault="002232B3" w:rsidP="00B06EB2">
      <w:r>
        <w:separator/>
      </w:r>
    </w:p>
  </w:footnote>
  <w:footnote w:type="continuationSeparator" w:id="0">
    <w:p w14:paraId="56143CD9" w14:textId="77777777" w:rsidR="002232B3" w:rsidRDefault="002232B3" w:rsidP="00B06EB2">
      <w:r>
        <w:continuationSeparator/>
      </w:r>
    </w:p>
  </w:footnote>
  <w:footnote w:type="continuationNotice" w:id="1">
    <w:p w14:paraId="04F7E9CB" w14:textId="77777777" w:rsidR="002232B3" w:rsidRDefault="002232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4A63"/>
    <w:multiLevelType w:val="hybridMultilevel"/>
    <w:tmpl w:val="D7A45326"/>
    <w:lvl w:ilvl="0" w:tplc="27D0B9D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976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EB2"/>
    <w:rsid w:val="0002784B"/>
    <w:rsid w:val="00050A92"/>
    <w:rsid w:val="000725B3"/>
    <w:rsid w:val="00083174"/>
    <w:rsid w:val="000B17FB"/>
    <w:rsid w:val="000B6AB6"/>
    <w:rsid w:val="000B72D3"/>
    <w:rsid w:val="000F5DD2"/>
    <w:rsid w:val="00123465"/>
    <w:rsid w:val="001465DC"/>
    <w:rsid w:val="001627D0"/>
    <w:rsid w:val="001650F8"/>
    <w:rsid w:val="001C67C8"/>
    <w:rsid w:val="001F4144"/>
    <w:rsid w:val="001F55D7"/>
    <w:rsid w:val="002064AA"/>
    <w:rsid w:val="002232B3"/>
    <w:rsid w:val="0022554A"/>
    <w:rsid w:val="00264868"/>
    <w:rsid w:val="00265361"/>
    <w:rsid w:val="00267B3B"/>
    <w:rsid w:val="002D0FCF"/>
    <w:rsid w:val="002F3D7A"/>
    <w:rsid w:val="00313DE6"/>
    <w:rsid w:val="00370170"/>
    <w:rsid w:val="00401D0D"/>
    <w:rsid w:val="00403189"/>
    <w:rsid w:val="00415E2B"/>
    <w:rsid w:val="00416FE4"/>
    <w:rsid w:val="00446A0E"/>
    <w:rsid w:val="00450BEB"/>
    <w:rsid w:val="0046756F"/>
    <w:rsid w:val="004751C2"/>
    <w:rsid w:val="004A0BD3"/>
    <w:rsid w:val="004A6A6F"/>
    <w:rsid w:val="004E0C2D"/>
    <w:rsid w:val="004F4A54"/>
    <w:rsid w:val="00550A35"/>
    <w:rsid w:val="005619FD"/>
    <w:rsid w:val="005A396B"/>
    <w:rsid w:val="00675C23"/>
    <w:rsid w:val="00675EA4"/>
    <w:rsid w:val="00682AA2"/>
    <w:rsid w:val="00752C0A"/>
    <w:rsid w:val="00761773"/>
    <w:rsid w:val="00765EBD"/>
    <w:rsid w:val="007A226E"/>
    <w:rsid w:val="007A2ECA"/>
    <w:rsid w:val="007A6913"/>
    <w:rsid w:val="007C34FB"/>
    <w:rsid w:val="00823B36"/>
    <w:rsid w:val="0083425B"/>
    <w:rsid w:val="00844ECA"/>
    <w:rsid w:val="008526F0"/>
    <w:rsid w:val="008A0D09"/>
    <w:rsid w:val="008B45C5"/>
    <w:rsid w:val="008D6D7C"/>
    <w:rsid w:val="008E21DA"/>
    <w:rsid w:val="00920443"/>
    <w:rsid w:val="009472B4"/>
    <w:rsid w:val="00972393"/>
    <w:rsid w:val="009A393F"/>
    <w:rsid w:val="009B1CF7"/>
    <w:rsid w:val="009D0F8F"/>
    <w:rsid w:val="00A2457D"/>
    <w:rsid w:val="00A42B9F"/>
    <w:rsid w:val="00AA4077"/>
    <w:rsid w:val="00AB274B"/>
    <w:rsid w:val="00AB4839"/>
    <w:rsid w:val="00AD17AB"/>
    <w:rsid w:val="00AD550B"/>
    <w:rsid w:val="00AE6D2F"/>
    <w:rsid w:val="00B06EB2"/>
    <w:rsid w:val="00B339B0"/>
    <w:rsid w:val="00B33A2E"/>
    <w:rsid w:val="00B605D2"/>
    <w:rsid w:val="00B93B17"/>
    <w:rsid w:val="00BE21C5"/>
    <w:rsid w:val="00C328D8"/>
    <w:rsid w:val="00C427C3"/>
    <w:rsid w:val="00C637D6"/>
    <w:rsid w:val="00C70BA5"/>
    <w:rsid w:val="00C96F96"/>
    <w:rsid w:val="00CC3C4F"/>
    <w:rsid w:val="00DC790B"/>
    <w:rsid w:val="00DE3C03"/>
    <w:rsid w:val="00DF2829"/>
    <w:rsid w:val="00E10E8C"/>
    <w:rsid w:val="00E831F7"/>
    <w:rsid w:val="00EA5F7D"/>
    <w:rsid w:val="00ED4C04"/>
    <w:rsid w:val="00F73D46"/>
    <w:rsid w:val="00FD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5D445"/>
  <w15:chartTrackingRefBased/>
  <w15:docId w15:val="{99F90EF5-D592-9B49-A8D6-94D810B2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B06E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06EB2"/>
    <w:rPr>
      <w:color w:val="0563C1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6EB2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6EB2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B06EB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A396B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050A92"/>
  </w:style>
  <w:style w:type="paragraph" w:styleId="Header">
    <w:name w:val="header"/>
    <w:basedOn w:val="Normal"/>
    <w:link w:val="HeaderChar"/>
    <w:uiPriority w:val="99"/>
    <w:unhideWhenUsed/>
    <w:rsid w:val="004F4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A54"/>
  </w:style>
  <w:style w:type="paragraph" w:styleId="Footer">
    <w:name w:val="footer"/>
    <w:basedOn w:val="Normal"/>
    <w:link w:val="FooterChar"/>
    <w:uiPriority w:val="99"/>
    <w:unhideWhenUsed/>
    <w:rsid w:val="004F4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Hoye</dc:creator>
  <cp:keywords/>
  <dc:description/>
  <cp:lastModifiedBy>Emily Forsyth</cp:lastModifiedBy>
  <cp:revision>2</cp:revision>
  <cp:lastPrinted>2023-01-31T22:01:00Z</cp:lastPrinted>
  <dcterms:created xsi:type="dcterms:W3CDTF">2023-01-31T23:34:00Z</dcterms:created>
  <dcterms:modified xsi:type="dcterms:W3CDTF">2023-01-31T23:34:00Z</dcterms:modified>
</cp:coreProperties>
</file>